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2425"/>
      </w:tblGrid>
      <w:tr w:rsidR="00454232" w14:paraId="2A6BCB87" w14:textId="77777777" w:rsidTr="00A0144A">
        <w:tc>
          <w:tcPr>
            <w:tcW w:w="6660" w:type="dxa"/>
          </w:tcPr>
          <w:p w14:paraId="518CF82F" w14:textId="6FF0F539" w:rsidR="003B30E7" w:rsidRPr="003B30E7" w:rsidRDefault="003B30E7">
            <w:pPr>
              <w:rPr>
                <w:sz w:val="18"/>
                <w:szCs w:val="18"/>
              </w:rPr>
            </w:pPr>
          </w:p>
          <w:p w14:paraId="1987FC8A" w14:textId="2819FB1E" w:rsidR="003B30E7" w:rsidRPr="003B30E7" w:rsidRDefault="003B30E7" w:rsidP="003B30E7">
            <w:pPr>
              <w:jc w:val="center"/>
              <w:rPr>
                <w:b/>
                <w:bCs/>
                <w:sz w:val="32"/>
                <w:szCs w:val="32"/>
              </w:rPr>
            </w:pPr>
            <w:r w:rsidRPr="003B30E7">
              <w:rPr>
                <w:b/>
                <w:bCs/>
                <w:sz w:val="32"/>
                <w:szCs w:val="32"/>
              </w:rPr>
              <w:t>I</w:t>
            </w:r>
            <w:r w:rsidR="00454232" w:rsidRPr="003B30E7">
              <w:rPr>
                <w:b/>
                <w:bCs/>
                <w:sz w:val="32"/>
                <w:szCs w:val="32"/>
              </w:rPr>
              <w:t>B Physics Internal Assessment</w:t>
            </w:r>
          </w:p>
          <w:p w14:paraId="509B4C30" w14:textId="5F31BF66" w:rsidR="00454232" w:rsidRDefault="00454232" w:rsidP="003B30E7">
            <w:pPr>
              <w:jc w:val="center"/>
              <w:rPr>
                <w:b/>
                <w:bCs/>
                <w:sz w:val="32"/>
                <w:szCs w:val="32"/>
              </w:rPr>
            </w:pPr>
            <w:r w:rsidRPr="003B30E7">
              <w:rPr>
                <w:b/>
                <w:bCs/>
                <w:sz w:val="32"/>
                <w:szCs w:val="32"/>
              </w:rPr>
              <w:t>Comments on Student Script</w:t>
            </w:r>
            <w:r w:rsidR="008C5273">
              <w:rPr>
                <w:b/>
                <w:bCs/>
                <w:sz w:val="32"/>
                <w:szCs w:val="32"/>
              </w:rPr>
              <w:t xml:space="preserve"> “D”</w:t>
            </w:r>
          </w:p>
          <w:p w14:paraId="107CE3A8" w14:textId="77777777" w:rsidR="003B30E7" w:rsidRPr="003B30E7" w:rsidRDefault="003B30E7" w:rsidP="003B30E7">
            <w:pPr>
              <w:jc w:val="center"/>
              <w:rPr>
                <w:b/>
                <w:bCs/>
                <w:sz w:val="10"/>
                <w:szCs w:val="10"/>
              </w:rPr>
            </w:pPr>
          </w:p>
          <w:p w14:paraId="70C6B9DB" w14:textId="77777777" w:rsidR="003B30E7" w:rsidRPr="003B30E7" w:rsidRDefault="003B30E7" w:rsidP="003B30E7">
            <w:pPr>
              <w:jc w:val="center"/>
              <w:rPr>
                <w:sz w:val="22"/>
                <w:szCs w:val="22"/>
              </w:rPr>
            </w:pPr>
            <w:r w:rsidRPr="003B30E7">
              <w:rPr>
                <w:sz w:val="22"/>
                <w:szCs w:val="22"/>
              </w:rPr>
              <w:t>Research Design, Data Analysis, Conclusion, Evaluation</w:t>
            </w:r>
          </w:p>
          <w:p w14:paraId="2EEDB39A" w14:textId="7B965081" w:rsidR="003B30E7" w:rsidRPr="003B30E7" w:rsidRDefault="003B30E7" w:rsidP="003B30E7">
            <w:pPr>
              <w:jc w:val="center"/>
              <w:rPr>
                <w:sz w:val="15"/>
                <w:szCs w:val="15"/>
              </w:rPr>
            </w:pPr>
          </w:p>
        </w:tc>
        <w:tc>
          <w:tcPr>
            <w:tcW w:w="2425" w:type="dxa"/>
          </w:tcPr>
          <w:p w14:paraId="700FD503" w14:textId="1F95AD20" w:rsidR="00454232" w:rsidRDefault="00454232">
            <w:r w:rsidRPr="007B53C7">
              <w:rPr>
                <w:noProof/>
              </w:rPr>
              <w:drawing>
                <wp:inline distT="0" distB="0" distL="0" distR="0" wp14:anchorId="4C1F6750" wp14:editId="66FFFAAF">
                  <wp:extent cx="914400" cy="1026000"/>
                  <wp:effectExtent l="0" t="0" r="0" b="3175"/>
                  <wp:docPr id="1" name="Picture 6" descr="SafariScreenSnapz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afariScreenSnapz001.t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1026000"/>
                          </a:xfrm>
                          <a:prstGeom prst="rect">
                            <a:avLst/>
                          </a:prstGeom>
                        </pic:spPr>
                      </pic:pic>
                    </a:graphicData>
                  </a:graphic>
                </wp:inline>
              </w:drawing>
            </w:r>
          </w:p>
        </w:tc>
      </w:tr>
    </w:tbl>
    <w:p w14:paraId="2EF430CB" w14:textId="77777777" w:rsidR="00280E4B" w:rsidRDefault="00280E4B"/>
    <w:p w14:paraId="184E6DFD" w14:textId="7939D0EE" w:rsidR="00A0144A" w:rsidRPr="00A0144A" w:rsidRDefault="00D227A1" w:rsidP="005D615F">
      <w:pPr>
        <w:jc w:val="center"/>
      </w:pPr>
      <w:r w:rsidRPr="00A40B78">
        <w:rPr>
          <w:sz w:val="28"/>
          <w:szCs w:val="28"/>
        </w:rPr>
        <w:t>“</w:t>
      </w:r>
      <w:r w:rsidR="000F083D" w:rsidRPr="00A40B78">
        <w:rPr>
          <w:b/>
          <w:bCs/>
          <w:sz w:val="28"/>
          <w:szCs w:val="28"/>
        </w:rPr>
        <w:t>Using Satellite Data to Determine the Mass of the Earth</w:t>
      </w:r>
      <w:r w:rsidRPr="00A40B78">
        <w:rPr>
          <w:b/>
          <w:bCs/>
          <w:sz w:val="28"/>
          <w:szCs w:val="28"/>
        </w:rPr>
        <w:t>”</w:t>
      </w:r>
      <w:r w:rsidR="000F083D" w:rsidRPr="00A40B78">
        <w:rPr>
          <w:b/>
          <w:bCs/>
          <w:sz w:val="28"/>
          <w:szCs w:val="28"/>
        </w:rPr>
        <w:t xml:space="preserve"> </w:t>
      </w:r>
      <w:r w:rsidR="000F083D" w:rsidRPr="00A40B78">
        <w:rPr>
          <w:sz w:val="28"/>
          <w:szCs w:val="28"/>
        </w:rPr>
        <w:t>(database IA)</w:t>
      </w:r>
    </w:p>
    <w:p w14:paraId="4E79C749" w14:textId="6900B6EF" w:rsidR="00454232" w:rsidRDefault="00454232">
      <w:pPr>
        <w:rPr>
          <w:b/>
          <w:bCs/>
        </w:rPr>
      </w:pPr>
    </w:p>
    <w:tbl>
      <w:tblPr>
        <w:tblStyle w:val="TableGrid"/>
        <w:tblW w:w="0" w:type="auto"/>
        <w:jc w:val="center"/>
        <w:tblLook w:val="04A0" w:firstRow="1" w:lastRow="0" w:firstColumn="1" w:lastColumn="0" w:noHBand="0" w:noVBand="1"/>
      </w:tblPr>
      <w:tblGrid>
        <w:gridCol w:w="1440"/>
        <w:gridCol w:w="1440"/>
        <w:gridCol w:w="1440"/>
        <w:gridCol w:w="1440"/>
        <w:gridCol w:w="1440"/>
      </w:tblGrid>
      <w:tr w:rsidR="00280E4B" w:rsidRPr="00280E4B" w14:paraId="12F942D0" w14:textId="77777777" w:rsidTr="00280E4B">
        <w:trPr>
          <w:jc w:val="center"/>
        </w:trPr>
        <w:tc>
          <w:tcPr>
            <w:tcW w:w="1440" w:type="dxa"/>
          </w:tcPr>
          <w:p w14:paraId="5C9DE589" w14:textId="77777777" w:rsidR="00280E4B" w:rsidRPr="00280E4B" w:rsidRDefault="00280E4B" w:rsidP="00280E4B">
            <w:pPr>
              <w:jc w:val="center"/>
              <w:rPr>
                <w:b/>
                <w:bCs/>
                <w:sz w:val="18"/>
                <w:szCs w:val="18"/>
              </w:rPr>
            </w:pPr>
            <w:r w:rsidRPr="00280E4B">
              <w:rPr>
                <w:b/>
                <w:bCs/>
                <w:sz w:val="18"/>
                <w:szCs w:val="18"/>
              </w:rPr>
              <w:t>Research</w:t>
            </w:r>
          </w:p>
          <w:p w14:paraId="52B56596" w14:textId="0FCB1213" w:rsidR="00280E4B" w:rsidRPr="00280E4B" w:rsidRDefault="00280E4B" w:rsidP="00280E4B">
            <w:pPr>
              <w:jc w:val="center"/>
              <w:rPr>
                <w:b/>
                <w:bCs/>
                <w:sz w:val="18"/>
                <w:szCs w:val="18"/>
              </w:rPr>
            </w:pPr>
            <w:r w:rsidRPr="00280E4B">
              <w:rPr>
                <w:b/>
                <w:bCs/>
                <w:sz w:val="18"/>
                <w:szCs w:val="18"/>
              </w:rPr>
              <w:t>Design 0 – 6</w:t>
            </w:r>
          </w:p>
        </w:tc>
        <w:tc>
          <w:tcPr>
            <w:tcW w:w="1440" w:type="dxa"/>
          </w:tcPr>
          <w:p w14:paraId="0BF35E98" w14:textId="77777777" w:rsidR="00280E4B" w:rsidRPr="00280E4B" w:rsidRDefault="00280E4B" w:rsidP="00280E4B">
            <w:pPr>
              <w:jc w:val="center"/>
              <w:rPr>
                <w:b/>
                <w:bCs/>
                <w:sz w:val="18"/>
                <w:szCs w:val="18"/>
              </w:rPr>
            </w:pPr>
            <w:r w:rsidRPr="00280E4B">
              <w:rPr>
                <w:b/>
                <w:bCs/>
                <w:sz w:val="18"/>
                <w:szCs w:val="18"/>
              </w:rPr>
              <w:t>Data</w:t>
            </w:r>
          </w:p>
          <w:p w14:paraId="140713B8" w14:textId="3BE1E586" w:rsidR="00280E4B" w:rsidRPr="00280E4B" w:rsidRDefault="00280E4B" w:rsidP="00280E4B">
            <w:pPr>
              <w:jc w:val="center"/>
              <w:rPr>
                <w:b/>
                <w:bCs/>
                <w:sz w:val="18"/>
                <w:szCs w:val="18"/>
              </w:rPr>
            </w:pPr>
            <w:r w:rsidRPr="00280E4B">
              <w:rPr>
                <w:b/>
                <w:bCs/>
                <w:sz w:val="18"/>
                <w:szCs w:val="18"/>
              </w:rPr>
              <w:t>Analysis 0 – 6</w:t>
            </w:r>
          </w:p>
        </w:tc>
        <w:tc>
          <w:tcPr>
            <w:tcW w:w="1440" w:type="dxa"/>
          </w:tcPr>
          <w:p w14:paraId="7DF02D76" w14:textId="77777777" w:rsidR="00280E4B" w:rsidRPr="00280E4B" w:rsidRDefault="00280E4B" w:rsidP="00280E4B">
            <w:pPr>
              <w:jc w:val="center"/>
              <w:rPr>
                <w:b/>
                <w:bCs/>
                <w:sz w:val="18"/>
                <w:szCs w:val="18"/>
              </w:rPr>
            </w:pPr>
            <w:r w:rsidRPr="00280E4B">
              <w:rPr>
                <w:b/>
                <w:bCs/>
                <w:sz w:val="18"/>
                <w:szCs w:val="18"/>
              </w:rPr>
              <w:t>Conclusion</w:t>
            </w:r>
          </w:p>
          <w:p w14:paraId="6E8C46B8" w14:textId="020CFC29" w:rsidR="00280E4B" w:rsidRPr="00280E4B" w:rsidRDefault="00280E4B" w:rsidP="00280E4B">
            <w:pPr>
              <w:jc w:val="center"/>
              <w:rPr>
                <w:b/>
                <w:bCs/>
                <w:sz w:val="18"/>
                <w:szCs w:val="18"/>
              </w:rPr>
            </w:pPr>
            <w:r w:rsidRPr="00280E4B">
              <w:rPr>
                <w:b/>
                <w:bCs/>
                <w:sz w:val="18"/>
                <w:szCs w:val="18"/>
              </w:rPr>
              <w:t>0 – 6</w:t>
            </w:r>
          </w:p>
        </w:tc>
        <w:tc>
          <w:tcPr>
            <w:tcW w:w="1440" w:type="dxa"/>
          </w:tcPr>
          <w:p w14:paraId="72B76864" w14:textId="77777777" w:rsidR="00280E4B" w:rsidRPr="00280E4B" w:rsidRDefault="00280E4B" w:rsidP="00280E4B">
            <w:pPr>
              <w:jc w:val="center"/>
              <w:rPr>
                <w:b/>
                <w:bCs/>
                <w:sz w:val="18"/>
                <w:szCs w:val="18"/>
              </w:rPr>
            </w:pPr>
            <w:r w:rsidRPr="00280E4B">
              <w:rPr>
                <w:b/>
                <w:bCs/>
                <w:sz w:val="18"/>
                <w:szCs w:val="18"/>
              </w:rPr>
              <w:t>Evaluation</w:t>
            </w:r>
          </w:p>
          <w:p w14:paraId="1681E89F" w14:textId="012CBAB8" w:rsidR="00280E4B" w:rsidRPr="00280E4B" w:rsidRDefault="00280E4B" w:rsidP="00280E4B">
            <w:pPr>
              <w:jc w:val="center"/>
              <w:rPr>
                <w:b/>
                <w:bCs/>
                <w:sz w:val="18"/>
                <w:szCs w:val="18"/>
              </w:rPr>
            </w:pPr>
            <w:r w:rsidRPr="00280E4B">
              <w:rPr>
                <w:b/>
                <w:bCs/>
                <w:sz w:val="18"/>
                <w:szCs w:val="18"/>
              </w:rPr>
              <w:t>0 – 6</w:t>
            </w:r>
          </w:p>
        </w:tc>
        <w:tc>
          <w:tcPr>
            <w:tcW w:w="1440" w:type="dxa"/>
          </w:tcPr>
          <w:p w14:paraId="4D4D22CC" w14:textId="77777777" w:rsidR="00280E4B" w:rsidRPr="00280E4B" w:rsidRDefault="00280E4B" w:rsidP="00280E4B">
            <w:pPr>
              <w:jc w:val="center"/>
              <w:rPr>
                <w:b/>
                <w:bCs/>
                <w:sz w:val="18"/>
                <w:szCs w:val="18"/>
              </w:rPr>
            </w:pPr>
            <w:r w:rsidRPr="00280E4B">
              <w:rPr>
                <w:b/>
                <w:bCs/>
                <w:sz w:val="18"/>
                <w:szCs w:val="18"/>
              </w:rPr>
              <w:t>Total</w:t>
            </w:r>
          </w:p>
          <w:p w14:paraId="10C5E545" w14:textId="616726EC" w:rsidR="00280E4B" w:rsidRPr="00280E4B" w:rsidRDefault="00280E4B" w:rsidP="00280E4B">
            <w:pPr>
              <w:jc w:val="center"/>
              <w:rPr>
                <w:b/>
                <w:bCs/>
                <w:sz w:val="18"/>
                <w:szCs w:val="18"/>
              </w:rPr>
            </w:pPr>
            <w:r w:rsidRPr="00280E4B">
              <w:rPr>
                <w:b/>
                <w:bCs/>
                <w:sz w:val="18"/>
                <w:szCs w:val="18"/>
              </w:rPr>
              <w:t>0 – 24</w:t>
            </w:r>
          </w:p>
        </w:tc>
      </w:tr>
      <w:tr w:rsidR="00D0474A" w:rsidRPr="00D0474A" w14:paraId="63373835" w14:textId="77777777" w:rsidTr="00280E4B">
        <w:trPr>
          <w:jc w:val="center"/>
        </w:trPr>
        <w:tc>
          <w:tcPr>
            <w:tcW w:w="1440" w:type="dxa"/>
          </w:tcPr>
          <w:p w14:paraId="7F84E89F" w14:textId="233CB7A4" w:rsidR="00280E4B" w:rsidRPr="00D0474A" w:rsidRDefault="00280E4B" w:rsidP="00280E4B">
            <w:pPr>
              <w:jc w:val="center"/>
              <w:rPr>
                <w:b/>
                <w:bCs/>
                <w:color w:val="000000" w:themeColor="text1"/>
                <w:sz w:val="20"/>
                <w:szCs w:val="20"/>
              </w:rPr>
            </w:pPr>
            <w:r w:rsidRPr="00D0474A">
              <w:rPr>
                <w:b/>
                <w:bCs/>
                <w:color w:val="000000" w:themeColor="text1"/>
                <w:sz w:val="20"/>
                <w:szCs w:val="20"/>
              </w:rPr>
              <w:t>6</w:t>
            </w:r>
          </w:p>
        </w:tc>
        <w:tc>
          <w:tcPr>
            <w:tcW w:w="1440" w:type="dxa"/>
          </w:tcPr>
          <w:p w14:paraId="28DD0B68" w14:textId="6D24174F" w:rsidR="00280E4B" w:rsidRPr="00D0474A" w:rsidRDefault="00E86ADD" w:rsidP="00280E4B">
            <w:pPr>
              <w:jc w:val="center"/>
              <w:rPr>
                <w:b/>
                <w:bCs/>
                <w:color w:val="000000" w:themeColor="text1"/>
                <w:sz w:val="20"/>
                <w:szCs w:val="20"/>
              </w:rPr>
            </w:pPr>
            <w:r w:rsidRPr="00D0474A">
              <w:rPr>
                <w:b/>
                <w:bCs/>
                <w:color w:val="000000" w:themeColor="text1"/>
                <w:sz w:val="20"/>
                <w:szCs w:val="20"/>
              </w:rPr>
              <w:t>6</w:t>
            </w:r>
          </w:p>
        </w:tc>
        <w:tc>
          <w:tcPr>
            <w:tcW w:w="1440" w:type="dxa"/>
          </w:tcPr>
          <w:p w14:paraId="430B6122" w14:textId="768E4B4C" w:rsidR="00280E4B" w:rsidRPr="00D0474A" w:rsidRDefault="0005740A" w:rsidP="00280E4B">
            <w:pPr>
              <w:jc w:val="center"/>
              <w:rPr>
                <w:b/>
                <w:bCs/>
                <w:color w:val="000000" w:themeColor="text1"/>
                <w:sz w:val="20"/>
                <w:szCs w:val="20"/>
              </w:rPr>
            </w:pPr>
            <w:r w:rsidRPr="00D0474A">
              <w:rPr>
                <w:b/>
                <w:bCs/>
                <w:color w:val="000000" w:themeColor="text1"/>
                <w:sz w:val="20"/>
                <w:szCs w:val="20"/>
              </w:rPr>
              <w:t>6</w:t>
            </w:r>
          </w:p>
        </w:tc>
        <w:tc>
          <w:tcPr>
            <w:tcW w:w="1440" w:type="dxa"/>
          </w:tcPr>
          <w:p w14:paraId="269A32B7" w14:textId="7E481FE3" w:rsidR="00280E4B" w:rsidRPr="00D0474A" w:rsidRDefault="006A636B" w:rsidP="00280E4B">
            <w:pPr>
              <w:jc w:val="center"/>
              <w:rPr>
                <w:b/>
                <w:bCs/>
                <w:color w:val="000000" w:themeColor="text1"/>
                <w:sz w:val="20"/>
                <w:szCs w:val="20"/>
              </w:rPr>
            </w:pPr>
            <w:r w:rsidRPr="00D0474A">
              <w:rPr>
                <w:b/>
                <w:bCs/>
                <w:color w:val="000000" w:themeColor="text1"/>
                <w:sz w:val="20"/>
                <w:szCs w:val="20"/>
              </w:rPr>
              <w:t>6</w:t>
            </w:r>
          </w:p>
        </w:tc>
        <w:tc>
          <w:tcPr>
            <w:tcW w:w="1440" w:type="dxa"/>
          </w:tcPr>
          <w:p w14:paraId="04985666" w14:textId="79D539A1" w:rsidR="00280E4B" w:rsidRPr="00D0474A" w:rsidRDefault="006A636B" w:rsidP="00280E4B">
            <w:pPr>
              <w:jc w:val="center"/>
              <w:rPr>
                <w:b/>
                <w:bCs/>
                <w:color w:val="000000" w:themeColor="text1"/>
                <w:sz w:val="20"/>
                <w:szCs w:val="20"/>
              </w:rPr>
            </w:pPr>
            <w:r w:rsidRPr="00D0474A">
              <w:rPr>
                <w:b/>
                <w:bCs/>
                <w:color w:val="000000" w:themeColor="text1"/>
                <w:sz w:val="20"/>
                <w:szCs w:val="20"/>
              </w:rPr>
              <w:t>24</w:t>
            </w:r>
          </w:p>
        </w:tc>
      </w:tr>
    </w:tbl>
    <w:p w14:paraId="7EDE0A14" w14:textId="4518233B" w:rsidR="0022676A" w:rsidRPr="00E34527" w:rsidRDefault="0022676A" w:rsidP="00E34527">
      <w:pPr>
        <w:rPr>
          <w:rFonts w:cstheme="minorHAnsi"/>
        </w:rPr>
      </w:pPr>
    </w:p>
    <w:p w14:paraId="5163349D" w14:textId="72E8900C" w:rsidR="0022676A" w:rsidRPr="00A354A0" w:rsidRDefault="00E34527" w:rsidP="00E34527">
      <w:pPr>
        <w:pStyle w:val="Heading4"/>
        <w:spacing w:before="0" w:after="0"/>
        <w:rPr>
          <w:rFonts w:asciiTheme="minorHAnsi" w:hAnsiTheme="minorHAnsi" w:cstheme="minorHAnsi"/>
          <w:sz w:val="24"/>
          <w:szCs w:val="24"/>
        </w:rPr>
      </w:pPr>
      <w:r w:rsidRPr="00A354A0">
        <w:rPr>
          <w:rFonts w:asciiTheme="minorHAnsi" w:hAnsiTheme="minorHAnsi" w:cstheme="minorHAnsi"/>
          <w:caps/>
          <w:sz w:val="24"/>
          <w:szCs w:val="24"/>
        </w:rPr>
        <w:t>Research design</w:t>
      </w:r>
      <w:r w:rsidRPr="00A354A0">
        <w:rPr>
          <w:rFonts w:asciiTheme="minorHAnsi" w:hAnsiTheme="minorHAnsi" w:cstheme="minorHAnsi"/>
          <w:sz w:val="24"/>
          <w:szCs w:val="24"/>
        </w:rPr>
        <w:t xml:space="preserve"> assesses the extent to which the student effectively communicates the methodology (purpose and practice) used to address the research question</w:t>
      </w:r>
    </w:p>
    <w:p w14:paraId="392EA5CC" w14:textId="77777777" w:rsidR="004911F7" w:rsidRDefault="004911F7" w:rsidP="00E34527">
      <w:pPr>
        <w:rPr>
          <w:rFonts w:cstheme="minorHAnsi"/>
          <w:b/>
          <w:bCs/>
          <w:lang w:val="en-GB"/>
        </w:rPr>
      </w:pPr>
    </w:p>
    <w:p w14:paraId="270EED73" w14:textId="72DEA57E" w:rsidR="00A20AF8" w:rsidRDefault="004911F7" w:rsidP="00E34527">
      <w:pPr>
        <w:rPr>
          <w:rFonts w:cstheme="minorHAnsi"/>
          <w:lang w:val="en-GB"/>
        </w:rPr>
      </w:pPr>
      <w:r w:rsidRPr="004B3C44">
        <w:rPr>
          <w:rFonts w:cstheme="minorHAnsi"/>
          <w:b/>
          <w:bCs/>
          <w:lang w:val="en-GB"/>
        </w:rPr>
        <w:t>Research Design Assessment</w:t>
      </w:r>
      <w:r>
        <w:rPr>
          <w:rFonts w:cstheme="minorHAnsi"/>
          <w:lang w:val="en-GB"/>
        </w:rPr>
        <w:t xml:space="preserve"> is</w:t>
      </w:r>
      <w:r w:rsidR="00BA07C4">
        <w:rPr>
          <w:rFonts w:cstheme="minorHAnsi"/>
          <w:lang w:val="en-GB"/>
        </w:rPr>
        <w:t xml:space="preserve"> a solid 6.</w:t>
      </w:r>
      <w:r w:rsidR="00026100">
        <w:rPr>
          <w:rFonts w:cstheme="minorHAnsi"/>
          <w:lang w:val="en-GB"/>
        </w:rPr>
        <w:t xml:space="preserve"> What more could we ask for?</w:t>
      </w:r>
    </w:p>
    <w:p w14:paraId="5DC23702" w14:textId="77777777" w:rsidR="004911F7" w:rsidRDefault="004911F7" w:rsidP="00E34527">
      <w:pPr>
        <w:rPr>
          <w:rFonts w:cstheme="minorHAnsi"/>
          <w:lang w:val="en-GB"/>
        </w:rPr>
      </w:pPr>
    </w:p>
    <w:p w14:paraId="7504599F" w14:textId="622426E8" w:rsidR="00E34527" w:rsidRPr="00A0144A" w:rsidRDefault="001B4BEB" w:rsidP="002412F4">
      <w:pPr>
        <w:rPr>
          <w:b/>
          <w:bCs/>
          <w:lang w:val="en-GB"/>
        </w:rPr>
      </w:pPr>
      <w:r w:rsidRPr="00A0144A">
        <w:rPr>
          <w:b/>
          <w:bCs/>
          <w:lang w:val="en-GB"/>
        </w:rPr>
        <w:t>Research Design 1</w:t>
      </w:r>
      <w:r w:rsidRPr="00A0144A">
        <w:rPr>
          <w:b/>
          <w:bCs/>
          <w:vertAlign w:val="superscript"/>
          <w:lang w:val="en-GB"/>
        </w:rPr>
        <w:t>st</w:t>
      </w:r>
      <w:r w:rsidRPr="00A0144A">
        <w:rPr>
          <w:b/>
          <w:bCs/>
          <w:lang w:val="en-GB"/>
        </w:rPr>
        <w:t xml:space="preserve"> Descriptor</w:t>
      </w:r>
    </w:p>
    <w:p w14:paraId="483ED996" w14:textId="15C078B3" w:rsidR="001B4BEB" w:rsidRDefault="004874AC" w:rsidP="004874AC">
      <w:pPr>
        <w:ind w:left="180"/>
        <w:rPr>
          <w:lang w:val="en-GB"/>
        </w:rPr>
      </w:pPr>
      <w:r>
        <w:rPr>
          <w:lang w:val="en-GB"/>
        </w:rPr>
        <w:t>The research question is</w:t>
      </w:r>
      <w:r w:rsidR="00D227A1">
        <w:rPr>
          <w:lang w:val="en-GB"/>
        </w:rPr>
        <w:t xml:space="preserve"> described very well and within a theoretical and appropriate context.</w:t>
      </w:r>
    </w:p>
    <w:p w14:paraId="40240AA8" w14:textId="77777777" w:rsidR="002412F4" w:rsidRDefault="002412F4" w:rsidP="004874AC">
      <w:pPr>
        <w:ind w:left="180"/>
        <w:rPr>
          <w:lang w:val="en-GB"/>
        </w:rPr>
      </w:pPr>
    </w:p>
    <w:p w14:paraId="3A1D08C3" w14:textId="0BB5C6B0" w:rsidR="001B4BEB" w:rsidRPr="00A0144A" w:rsidRDefault="001B4BEB" w:rsidP="002412F4">
      <w:pPr>
        <w:rPr>
          <w:b/>
          <w:bCs/>
          <w:lang w:val="en-GB"/>
        </w:rPr>
      </w:pPr>
      <w:r w:rsidRPr="00A0144A">
        <w:rPr>
          <w:b/>
          <w:bCs/>
          <w:lang w:val="en-GB"/>
        </w:rPr>
        <w:t>Research Design 2</w:t>
      </w:r>
      <w:r w:rsidRPr="00A0144A">
        <w:rPr>
          <w:b/>
          <w:bCs/>
          <w:vertAlign w:val="superscript"/>
          <w:lang w:val="en-GB"/>
        </w:rPr>
        <w:t>nd</w:t>
      </w:r>
      <w:r w:rsidRPr="00A0144A">
        <w:rPr>
          <w:b/>
          <w:bCs/>
          <w:lang w:val="en-GB"/>
        </w:rPr>
        <w:t xml:space="preserve"> Descriptor</w:t>
      </w:r>
    </w:p>
    <w:p w14:paraId="1EDBA29E" w14:textId="3CC79A40" w:rsidR="001B4BEB" w:rsidRDefault="0045740B" w:rsidP="004874AC">
      <w:pPr>
        <w:ind w:left="180"/>
        <w:rPr>
          <w:lang w:val="en-GB"/>
        </w:rPr>
      </w:pPr>
      <w:r>
        <w:rPr>
          <w:lang w:val="en-GB"/>
        </w:rPr>
        <w:t>The metho</w:t>
      </w:r>
      <w:r w:rsidR="00D227A1">
        <w:rPr>
          <w:lang w:val="en-GB"/>
        </w:rPr>
        <w:t>d aligns nic</w:t>
      </w:r>
      <w:r w:rsidR="00BA07C4">
        <w:rPr>
          <w:lang w:val="en-GB"/>
        </w:rPr>
        <w:t>e</w:t>
      </w:r>
      <w:r w:rsidR="00D227A1">
        <w:rPr>
          <w:lang w:val="en-GB"/>
        </w:rPr>
        <w:t xml:space="preserve">ly with the known classical theory </w:t>
      </w:r>
      <w:r w:rsidR="00BA07C4">
        <w:rPr>
          <w:lang w:val="en-GB"/>
        </w:rPr>
        <w:t xml:space="preserve">(all within IB level) </w:t>
      </w:r>
      <w:r w:rsidR="00D227A1">
        <w:rPr>
          <w:lang w:val="en-GB"/>
        </w:rPr>
        <w:t xml:space="preserve">including assumptions. </w:t>
      </w:r>
      <w:r w:rsidR="00BA07C4">
        <w:rPr>
          <w:lang w:val="en-GB"/>
        </w:rPr>
        <w:t>There is no concern about an ample amount of data; nearly two thousand data sets are more than enough. Repeated measurements are not relevant here (but the selection of data will be given some thought in the evaluation).</w:t>
      </w:r>
    </w:p>
    <w:p w14:paraId="0C874E0E" w14:textId="77777777" w:rsidR="002412F4" w:rsidRDefault="002412F4" w:rsidP="004874AC">
      <w:pPr>
        <w:ind w:left="180"/>
        <w:rPr>
          <w:lang w:val="en-GB"/>
        </w:rPr>
      </w:pPr>
    </w:p>
    <w:p w14:paraId="1F5AB666" w14:textId="5793F4D3" w:rsidR="001B4BEB" w:rsidRPr="00A0144A" w:rsidRDefault="001B4BEB" w:rsidP="002412F4">
      <w:pPr>
        <w:rPr>
          <w:b/>
          <w:bCs/>
          <w:lang w:val="en-GB"/>
        </w:rPr>
      </w:pPr>
      <w:r w:rsidRPr="00A0144A">
        <w:rPr>
          <w:b/>
          <w:bCs/>
          <w:lang w:val="en-GB"/>
        </w:rPr>
        <w:t>Research Design 3</w:t>
      </w:r>
      <w:r w:rsidRPr="00A0144A">
        <w:rPr>
          <w:b/>
          <w:bCs/>
          <w:vertAlign w:val="superscript"/>
          <w:lang w:val="en-GB"/>
        </w:rPr>
        <w:t>rd</w:t>
      </w:r>
      <w:r w:rsidRPr="00A0144A">
        <w:rPr>
          <w:b/>
          <w:bCs/>
          <w:lang w:val="en-GB"/>
        </w:rPr>
        <w:t xml:space="preserve"> Descriptor</w:t>
      </w:r>
    </w:p>
    <w:p w14:paraId="320A337B" w14:textId="69DAA68F" w:rsidR="001B4BEB" w:rsidRDefault="00880B93" w:rsidP="004874AC">
      <w:pPr>
        <w:ind w:left="180"/>
        <w:rPr>
          <w:lang w:val="en-GB"/>
        </w:rPr>
      </w:pPr>
      <w:r>
        <w:rPr>
          <w:lang w:val="en-GB"/>
        </w:rPr>
        <w:t>The</w:t>
      </w:r>
      <w:r w:rsidR="00BA07C4">
        <w:rPr>
          <w:lang w:val="en-GB"/>
        </w:rPr>
        <w:t>re would be no problems with the reproduction of this investigation. Lots of references and details of relevant theory are all given.</w:t>
      </w:r>
    </w:p>
    <w:p w14:paraId="75459B03" w14:textId="77777777" w:rsidR="00880B93" w:rsidRDefault="00880B93" w:rsidP="004874AC">
      <w:pPr>
        <w:ind w:left="180"/>
        <w:rPr>
          <w:lang w:val="en-GB"/>
        </w:rPr>
      </w:pPr>
    </w:p>
    <w:p w14:paraId="50C96307" w14:textId="19151C67" w:rsidR="001B4BEB" w:rsidRPr="00A354A0" w:rsidRDefault="001B4BEB" w:rsidP="001B4BEB">
      <w:pPr>
        <w:pStyle w:val="Heading4"/>
        <w:spacing w:before="0" w:after="0"/>
        <w:rPr>
          <w:rFonts w:asciiTheme="minorHAnsi" w:hAnsiTheme="minorHAnsi" w:cstheme="minorHAnsi"/>
          <w:sz w:val="24"/>
          <w:szCs w:val="24"/>
        </w:rPr>
      </w:pPr>
      <w:r w:rsidRPr="00A354A0">
        <w:rPr>
          <w:rFonts w:asciiTheme="minorHAnsi" w:hAnsiTheme="minorHAnsi" w:cs="Calibri (Body)"/>
          <w:caps/>
          <w:sz w:val="24"/>
          <w:szCs w:val="24"/>
        </w:rPr>
        <w:t>Data analysis</w:t>
      </w:r>
      <w:r w:rsidRPr="00A354A0">
        <w:rPr>
          <w:rFonts w:asciiTheme="minorHAnsi" w:hAnsiTheme="minorHAnsi" w:cstheme="minorHAnsi"/>
          <w:sz w:val="24"/>
          <w:szCs w:val="24"/>
        </w:rPr>
        <w:t xml:space="preserve"> assesses the extent to which the student’s report provides evidence that the student has recorded, processed and presented the data in ways that are relevant to the research question.</w:t>
      </w:r>
    </w:p>
    <w:p w14:paraId="277531D0" w14:textId="42BF2B80" w:rsidR="001B4BEB" w:rsidRDefault="001B4BEB" w:rsidP="004874AC">
      <w:pPr>
        <w:ind w:left="180"/>
        <w:rPr>
          <w:rFonts w:cstheme="minorHAnsi"/>
          <w:lang w:val="en-GB"/>
        </w:rPr>
      </w:pPr>
    </w:p>
    <w:p w14:paraId="121F0057" w14:textId="168AFD4C" w:rsidR="004911F7" w:rsidRDefault="004911F7" w:rsidP="004911F7">
      <w:pPr>
        <w:rPr>
          <w:rFonts w:cstheme="minorHAnsi"/>
          <w:lang w:val="en-GB"/>
        </w:rPr>
      </w:pPr>
      <w:r>
        <w:rPr>
          <w:rFonts w:cstheme="minorHAnsi"/>
          <w:b/>
          <w:bCs/>
          <w:lang w:val="en-GB"/>
        </w:rPr>
        <w:t>Data Analysis</w:t>
      </w:r>
      <w:r w:rsidRPr="004B3C44">
        <w:rPr>
          <w:rFonts w:cstheme="minorHAnsi"/>
          <w:b/>
          <w:bCs/>
          <w:lang w:val="en-GB"/>
        </w:rPr>
        <w:t xml:space="preserve"> Assessment</w:t>
      </w:r>
      <w:r>
        <w:rPr>
          <w:rFonts w:cstheme="minorHAnsi"/>
          <w:lang w:val="en-GB"/>
        </w:rPr>
        <w:t xml:space="preserve"> </w:t>
      </w:r>
      <w:r w:rsidR="00E86ADD">
        <w:rPr>
          <w:rFonts w:cstheme="minorHAnsi"/>
          <w:lang w:val="en-GB"/>
        </w:rPr>
        <w:t>earns top marks again, level 6.</w:t>
      </w:r>
    </w:p>
    <w:p w14:paraId="6876015B" w14:textId="77777777" w:rsidR="004911F7" w:rsidRDefault="004911F7" w:rsidP="004911F7">
      <w:pPr>
        <w:rPr>
          <w:rFonts w:cstheme="minorHAnsi"/>
          <w:lang w:val="en-GB"/>
        </w:rPr>
      </w:pPr>
    </w:p>
    <w:p w14:paraId="5604CD61" w14:textId="5275B197" w:rsidR="001B4BEB" w:rsidRDefault="001B4BEB" w:rsidP="002412F4">
      <w:pPr>
        <w:rPr>
          <w:b/>
          <w:bCs/>
          <w:lang w:val="en-GB"/>
        </w:rPr>
      </w:pPr>
      <w:r w:rsidRPr="00A0144A">
        <w:rPr>
          <w:b/>
          <w:bCs/>
          <w:lang w:val="en-GB"/>
        </w:rPr>
        <w:t>Data Analysis 1</w:t>
      </w:r>
      <w:r w:rsidRPr="00A0144A">
        <w:rPr>
          <w:b/>
          <w:bCs/>
          <w:vertAlign w:val="superscript"/>
          <w:lang w:val="en-GB"/>
        </w:rPr>
        <w:t>st</w:t>
      </w:r>
      <w:r w:rsidRPr="00A0144A">
        <w:rPr>
          <w:b/>
          <w:bCs/>
          <w:lang w:val="en-GB"/>
        </w:rPr>
        <w:t xml:space="preserve"> Descriptor</w:t>
      </w:r>
    </w:p>
    <w:p w14:paraId="082ABCE9" w14:textId="41464843" w:rsidR="007B7770" w:rsidRPr="007B7770" w:rsidRDefault="007B7770" w:rsidP="007B7770">
      <w:pPr>
        <w:ind w:left="180"/>
        <w:rPr>
          <w:lang w:val="en-GB"/>
        </w:rPr>
      </w:pPr>
      <w:r w:rsidRPr="007B7770">
        <w:rPr>
          <w:lang w:val="en-GB"/>
        </w:rPr>
        <w:t>The recording and processing of the</w:t>
      </w:r>
      <w:r>
        <w:rPr>
          <w:lang w:val="en-GB"/>
        </w:rPr>
        <w:t xml:space="preserve"> </w:t>
      </w:r>
      <w:r w:rsidRPr="007B7770">
        <w:rPr>
          <w:lang w:val="en-GB"/>
        </w:rPr>
        <w:t>dat</w:t>
      </w:r>
      <w:r>
        <w:rPr>
          <w:lang w:val="en-GB"/>
        </w:rPr>
        <w:t>a</w:t>
      </w:r>
      <w:r w:rsidRPr="007B7770">
        <w:rPr>
          <w:lang w:val="en-GB"/>
        </w:rPr>
        <w:t xml:space="preserve"> is very clear</w:t>
      </w:r>
      <w:r>
        <w:rPr>
          <w:lang w:val="en-GB"/>
        </w:rPr>
        <w:t xml:space="preserve"> (nicely presented in steps)</w:t>
      </w:r>
      <w:r w:rsidRPr="007B7770">
        <w:rPr>
          <w:lang w:val="en-GB"/>
        </w:rPr>
        <w:t xml:space="preserve">, logical </w:t>
      </w:r>
      <w:r>
        <w:rPr>
          <w:lang w:val="en-GB"/>
        </w:rPr>
        <w:t xml:space="preserve">(makes good sense) </w:t>
      </w:r>
      <w:r w:rsidRPr="007B7770">
        <w:rPr>
          <w:lang w:val="en-GB"/>
        </w:rPr>
        <w:t>and precise</w:t>
      </w:r>
      <w:r>
        <w:rPr>
          <w:lang w:val="en-GB"/>
        </w:rPr>
        <w:t xml:space="preserve"> (significant figures are appreciated)</w:t>
      </w:r>
      <w:r w:rsidRPr="007B7770">
        <w:rPr>
          <w:lang w:val="en-GB"/>
        </w:rPr>
        <w:t>.</w:t>
      </w:r>
    </w:p>
    <w:p w14:paraId="1147F3C2" w14:textId="77777777" w:rsidR="001B4BEB" w:rsidRDefault="001B4BEB" w:rsidP="004874AC">
      <w:pPr>
        <w:ind w:left="180"/>
        <w:rPr>
          <w:lang w:val="en-GB"/>
        </w:rPr>
      </w:pPr>
    </w:p>
    <w:p w14:paraId="105F1413" w14:textId="0C4F5B0B" w:rsidR="001B4BEB" w:rsidRPr="00A0144A" w:rsidRDefault="001B4BEB" w:rsidP="002412F4">
      <w:pPr>
        <w:rPr>
          <w:b/>
          <w:bCs/>
          <w:lang w:val="en-GB"/>
        </w:rPr>
      </w:pPr>
      <w:r w:rsidRPr="00A0144A">
        <w:rPr>
          <w:b/>
          <w:bCs/>
          <w:lang w:val="en-GB"/>
        </w:rPr>
        <w:t>Data Analysis 2</w:t>
      </w:r>
      <w:r w:rsidRPr="00A0144A">
        <w:rPr>
          <w:b/>
          <w:bCs/>
          <w:vertAlign w:val="superscript"/>
          <w:lang w:val="en-GB"/>
        </w:rPr>
        <w:t>nd</w:t>
      </w:r>
      <w:r w:rsidRPr="00A0144A">
        <w:rPr>
          <w:b/>
          <w:bCs/>
          <w:lang w:val="en-GB"/>
        </w:rPr>
        <w:t xml:space="preserve"> Descriptor</w:t>
      </w:r>
    </w:p>
    <w:p w14:paraId="2A91D207" w14:textId="268D763D" w:rsidR="001B4BEB" w:rsidRDefault="007B7770" w:rsidP="004874AC">
      <w:pPr>
        <w:ind w:left="180"/>
        <w:rPr>
          <w:lang w:val="en-GB"/>
        </w:rPr>
      </w:pPr>
      <w:r w:rsidRPr="007B7770">
        <w:rPr>
          <w:color w:val="000000" w:themeColor="text1"/>
          <w:lang w:val="en-GB"/>
        </w:rPr>
        <w:t>Given this type of database inves</w:t>
      </w:r>
      <w:r>
        <w:rPr>
          <w:color w:val="000000" w:themeColor="text1"/>
          <w:lang w:val="en-GB"/>
        </w:rPr>
        <w:t>ti</w:t>
      </w:r>
      <w:r w:rsidRPr="007B7770">
        <w:rPr>
          <w:color w:val="000000" w:themeColor="text1"/>
          <w:lang w:val="en-GB"/>
        </w:rPr>
        <w:t xml:space="preserve">gation, we cannot expect the normal propagation of uncertainties found in </w:t>
      </w:r>
      <w:r>
        <w:rPr>
          <w:color w:val="000000" w:themeColor="text1"/>
          <w:lang w:val="en-GB"/>
        </w:rPr>
        <w:t xml:space="preserve">typical </w:t>
      </w:r>
      <w:r w:rsidRPr="007B7770">
        <w:rPr>
          <w:color w:val="000000" w:themeColor="text1"/>
          <w:lang w:val="en-GB"/>
        </w:rPr>
        <w:t xml:space="preserve">hands-on lab work. Doing so would be a </w:t>
      </w:r>
      <w:r>
        <w:rPr>
          <w:color w:val="000000" w:themeColor="text1"/>
          <w:lang w:val="en-GB"/>
        </w:rPr>
        <w:t>H</w:t>
      </w:r>
      <w:r w:rsidRPr="007B7770">
        <w:rPr>
          <w:color w:val="000000" w:themeColor="text1"/>
          <w:lang w:val="en-GB"/>
        </w:rPr>
        <w:t xml:space="preserve">erculean job, given so much data. </w:t>
      </w:r>
      <w:r w:rsidR="00E86ADD">
        <w:rPr>
          <w:color w:val="000000" w:themeColor="text1"/>
          <w:lang w:val="en-GB"/>
        </w:rPr>
        <w:t>Therefore, in</w:t>
      </w:r>
      <w:r w:rsidRPr="007B7770">
        <w:rPr>
          <w:color w:val="000000" w:themeColor="text1"/>
          <w:lang w:val="en-GB"/>
        </w:rPr>
        <w:t xml:space="preserve"> this case, the </w:t>
      </w:r>
      <w:r w:rsidR="00E86ADD" w:rsidRPr="007B7770">
        <w:rPr>
          <w:color w:val="000000" w:themeColor="text1"/>
          <w:lang w:val="en-GB"/>
        </w:rPr>
        <w:t>appreciation</w:t>
      </w:r>
      <w:r w:rsidRPr="007B7770">
        <w:rPr>
          <w:color w:val="000000" w:themeColor="text1"/>
          <w:lang w:val="en-GB"/>
        </w:rPr>
        <w:t xml:space="preserve"> of </w:t>
      </w:r>
      <w:r w:rsidR="00E86ADD">
        <w:rPr>
          <w:color w:val="000000" w:themeColor="text1"/>
          <w:lang w:val="en-GB"/>
        </w:rPr>
        <w:t xml:space="preserve">significant </w:t>
      </w:r>
      <w:r w:rsidRPr="007B7770">
        <w:rPr>
          <w:color w:val="000000" w:themeColor="text1"/>
          <w:lang w:val="en-GB"/>
        </w:rPr>
        <w:t xml:space="preserve">figures and a statistical </w:t>
      </w:r>
      <w:r w:rsidR="00E86ADD" w:rsidRPr="007B7770">
        <w:rPr>
          <w:color w:val="000000" w:themeColor="text1"/>
          <w:lang w:val="en-GB"/>
        </w:rPr>
        <w:lastRenderedPageBreak/>
        <w:t>analysis</w:t>
      </w:r>
      <w:r w:rsidRPr="007B7770">
        <w:rPr>
          <w:color w:val="000000" w:themeColor="text1"/>
          <w:lang w:val="en-GB"/>
        </w:rPr>
        <w:t xml:space="preserve"> of the data </w:t>
      </w:r>
      <w:r w:rsidR="00E86ADD">
        <w:rPr>
          <w:color w:val="000000" w:themeColor="text1"/>
          <w:lang w:val="en-GB"/>
        </w:rPr>
        <w:t xml:space="preserve">when processed </w:t>
      </w:r>
      <w:r w:rsidRPr="007B7770">
        <w:rPr>
          <w:color w:val="000000" w:themeColor="text1"/>
          <w:lang w:val="en-GB"/>
        </w:rPr>
        <w:t xml:space="preserve">is </w:t>
      </w:r>
      <w:r w:rsidR="00E86ADD">
        <w:rPr>
          <w:color w:val="000000" w:themeColor="text1"/>
          <w:lang w:val="en-GB"/>
        </w:rPr>
        <w:t>appropriate</w:t>
      </w:r>
      <w:r w:rsidRPr="007B7770">
        <w:rPr>
          <w:color w:val="000000" w:themeColor="text1"/>
          <w:lang w:val="en-GB"/>
        </w:rPr>
        <w:t xml:space="preserve"> and </w:t>
      </w:r>
      <w:r w:rsidR="00E86ADD">
        <w:rPr>
          <w:color w:val="000000" w:themeColor="text1"/>
          <w:lang w:val="en-GB"/>
        </w:rPr>
        <w:t xml:space="preserve">completely </w:t>
      </w:r>
      <w:r w:rsidRPr="007B7770">
        <w:rPr>
          <w:color w:val="000000" w:themeColor="text1"/>
          <w:lang w:val="en-GB"/>
        </w:rPr>
        <w:t xml:space="preserve">acceptable. Gradients and </w:t>
      </w:r>
      <w:r w:rsidRPr="00E86ADD">
        <w:rPr>
          <w:i/>
          <w:iCs/>
          <w:color w:val="000000" w:themeColor="text1"/>
          <w:lang w:val="en-GB"/>
        </w:rPr>
        <w:t>y</w:t>
      </w:r>
      <w:r w:rsidRPr="007B7770">
        <w:rPr>
          <w:color w:val="000000" w:themeColor="text1"/>
          <w:lang w:val="en-GB"/>
        </w:rPr>
        <w:t>-</w:t>
      </w:r>
      <w:r w:rsidR="00E86ADD">
        <w:rPr>
          <w:color w:val="000000" w:themeColor="text1"/>
          <w:lang w:val="en-GB"/>
        </w:rPr>
        <w:t>intercept</w:t>
      </w:r>
      <w:r w:rsidRPr="007B7770">
        <w:rPr>
          <w:color w:val="000000" w:themeColor="text1"/>
          <w:lang w:val="en-GB"/>
        </w:rPr>
        <w:t xml:space="preserve"> </w:t>
      </w:r>
      <w:r w:rsidR="00E86ADD" w:rsidRPr="007B7770">
        <w:rPr>
          <w:color w:val="000000" w:themeColor="text1"/>
          <w:lang w:val="en-GB"/>
        </w:rPr>
        <w:t>uncertainties</w:t>
      </w:r>
      <w:r w:rsidRPr="007B7770">
        <w:rPr>
          <w:color w:val="000000" w:themeColor="text1"/>
          <w:lang w:val="en-GB"/>
        </w:rPr>
        <w:t xml:space="preserve"> are addressed statistically</w:t>
      </w:r>
      <w:r>
        <w:rPr>
          <w:lang w:val="en-GB"/>
        </w:rPr>
        <w:t>.</w:t>
      </w:r>
    </w:p>
    <w:p w14:paraId="32AD1CBB" w14:textId="77777777" w:rsidR="007B7770" w:rsidRDefault="007B7770" w:rsidP="004874AC">
      <w:pPr>
        <w:ind w:left="180"/>
        <w:rPr>
          <w:lang w:val="en-GB"/>
        </w:rPr>
      </w:pPr>
    </w:p>
    <w:p w14:paraId="37332811" w14:textId="5B646553" w:rsidR="001B4BEB" w:rsidRPr="00A0144A" w:rsidRDefault="001B4BEB" w:rsidP="002412F4">
      <w:pPr>
        <w:rPr>
          <w:b/>
          <w:bCs/>
          <w:lang w:val="en-GB"/>
        </w:rPr>
      </w:pPr>
      <w:r w:rsidRPr="00A0144A">
        <w:rPr>
          <w:b/>
          <w:bCs/>
          <w:lang w:val="en-GB"/>
        </w:rPr>
        <w:t>Data Analysis 3</w:t>
      </w:r>
      <w:r w:rsidRPr="00A0144A">
        <w:rPr>
          <w:b/>
          <w:bCs/>
          <w:vertAlign w:val="superscript"/>
          <w:lang w:val="en-GB"/>
        </w:rPr>
        <w:t>rd</w:t>
      </w:r>
      <w:r w:rsidRPr="00A0144A">
        <w:rPr>
          <w:b/>
          <w:bCs/>
          <w:lang w:val="en-GB"/>
        </w:rPr>
        <w:t xml:space="preserve"> Descriptor</w:t>
      </w:r>
    </w:p>
    <w:p w14:paraId="4094DFA1" w14:textId="5C946F3D" w:rsidR="001B4BEB" w:rsidRDefault="00E86ADD" w:rsidP="004874AC">
      <w:pPr>
        <w:ind w:left="180"/>
        <w:rPr>
          <w:lang w:val="en-GB"/>
        </w:rPr>
      </w:pPr>
      <w:r>
        <w:rPr>
          <w:lang w:val="en-GB"/>
        </w:rPr>
        <w:t>The processing clearly addresses the research question; every step of the way is explained and nicely presented. Accuracy is addressed where relevant.</w:t>
      </w:r>
    </w:p>
    <w:p w14:paraId="7897DC32" w14:textId="77777777" w:rsidR="001B4BEB" w:rsidRPr="003C11F6" w:rsidRDefault="001B4BEB" w:rsidP="004874AC">
      <w:pPr>
        <w:ind w:left="180"/>
        <w:rPr>
          <w:rFonts w:cstheme="minorHAnsi"/>
          <w:lang w:val="en-GB"/>
        </w:rPr>
      </w:pPr>
    </w:p>
    <w:p w14:paraId="2420E7A5" w14:textId="71573667" w:rsidR="001B4BEB" w:rsidRPr="00A354A0" w:rsidRDefault="001B4BEB" w:rsidP="003C11F6">
      <w:pPr>
        <w:pStyle w:val="Heading4"/>
        <w:spacing w:before="0" w:after="0"/>
        <w:rPr>
          <w:rFonts w:asciiTheme="minorHAnsi" w:hAnsiTheme="minorHAnsi" w:cstheme="minorHAnsi"/>
          <w:sz w:val="24"/>
          <w:szCs w:val="24"/>
        </w:rPr>
      </w:pPr>
      <w:r w:rsidRPr="00A354A0">
        <w:rPr>
          <w:rFonts w:asciiTheme="minorHAnsi" w:hAnsiTheme="minorHAnsi" w:cs="Calibri (Body)"/>
          <w:caps/>
          <w:sz w:val="24"/>
          <w:szCs w:val="24"/>
        </w:rPr>
        <w:t>Conclusion</w:t>
      </w:r>
      <w:r w:rsidR="003C11F6" w:rsidRPr="00A354A0">
        <w:rPr>
          <w:rFonts w:asciiTheme="minorHAnsi" w:hAnsiTheme="minorHAnsi" w:cstheme="minorHAnsi"/>
          <w:sz w:val="24"/>
          <w:szCs w:val="24"/>
        </w:rPr>
        <w:t xml:space="preserve"> </w:t>
      </w:r>
      <w:r w:rsidRPr="00A354A0">
        <w:rPr>
          <w:rFonts w:asciiTheme="minorHAnsi" w:hAnsiTheme="minorHAnsi" w:cstheme="minorHAnsi"/>
          <w:sz w:val="24"/>
          <w:szCs w:val="24"/>
        </w:rPr>
        <w:t xml:space="preserve">assesses the extent to which the student successfully answers their research question </w:t>
      </w:r>
      <w:proofErr w:type="gramStart"/>
      <w:r w:rsidRPr="00A354A0">
        <w:rPr>
          <w:rFonts w:asciiTheme="minorHAnsi" w:hAnsiTheme="minorHAnsi" w:cstheme="minorHAnsi"/>
          <w:sz w:val="24"/>
          <w:szCs w:val="24"/>
        </w:rPr>
        <w:t>with regard to</w:t>
      </w:r>
      <w:proofErr w:type="gramEnd"/>
      <w:r w:rsidRPr="00A354A0">
        <w:rPr>
          <w:rFonts w:asciiTheme="minorHAnsi" w:hAnsiTheme="minorHAnsi" w:cstheme="minorHAnsi"/>
          <w:sz w:val="24"/>
          <w:szCs w:val="24"/>
        </w:rPr>
        <w:t xml:space="preserve"> their analysis and the accepted scientific context.</w:t>
      </w:r>
    </w:p>
    <w:p w14:paraId="552F8178" w14:textId="56BD4FCE" w:rsidR="00E34527" w:rsidRDefault="00E34527" w:rsidP="003C11F6">
      <w:pPr>
        <w:rPr>
          <w:rFonts w:cstheme="minorHAnsi"/>
        </w:rPr>
      </w:pPr>
    </w:p>
    <w:p w14:paraId="680AD7FD" w14:textId="39B2EBF6" w:rsidR="004911F7" w:rsidRDefault="004911F7" w:rsidP="004911F7">
      <w:pPr>
        <w:rPr>
          <w:rFonts w:cstheme="minorHAnsi"/>
          <w:lang w:val="en-GB"/>
        </w:rPr>
      </w:pPr>
      <w:r>
        <w:rPr>
          <w:rFonts w:cstheme="minorHAnsi"/>
          <w:b/>
          <w:bCs/>
          <w:lang w:val="en-GB"/>
        </w:rPr>
        <w:t>Conclusion</w:t>
      </w:r>
      <w:r w:rsidRPr="004B3C44">
        <w:rPr>
          <w:rFonts w:cstheme="minorHAnsi"/>
          <w:b/>
          <w:bCs/>
          <w:lang w:val="en-GB"/>
        </w:rPr>
        <w:t xml:space="preserve"> Assessment</w:t>
      </w:r>
      <w:r>
        <w:rPr>
          <w:rFonts w:cstheme="minorHAnsi"/>
          <w:lang w:val="en-GB"/>
        </w:rPr>
        <w:t xml:space="preserve"> </w:t>
      </w:r>
      <w:r w:rsidR="00BF3323">
        <w:rPr>
          <w:rFonts w:cstheme="minorHAnsi"/>
          <w:lang w:val="en-GB"/>
        </w:rPr>
        <w:t>earns top marks once again, level 6.</w:t>
      </w:r>
    </w:p>
    <w:p w14:paraId="0B62CACD" w14:textId="77777777" w:rsidR="004911F7" w:rsidRPr="003C11F6" w:rsidRDefault="004911F7" w:rsidP="003C11F6">
      <w:pPr>
        <w:rPr>
          <w:rFonts w:cstheme="minorHAnsi"/>
        </w:rPr>
      </w:pPr>
    </w:p>
    <w:p w14:paraId="4FCD09EE" w14:textId="35900110" w:rsidR="003C11F6" w:rsidRPr="00A0144A" w:rsidRDefault="003C11F6" w:rsidP="002412F4">
      <w:pPr>
        <w:rPr>
          <w:b/>
          <w:bCs/>
          <w:lang w:val="en-GB"/>
        </w:rPr>
      </w:pPr>
      <w:r w:rsidRPr="00A0144A">
        <w:rPr>
          <w:b/>
          <w:bCs/>
          <w:lang w:val="en-GB"/>
        </w:rPr>
        <w:t>Conclusion 1</w:t>
      </w:r>
      <w:r w:rsidRPr="00A0144A">
        <w:rPr>
          <w:b/>
          <w:bCs/>
          <w:vertAlign w:val="superscript"/>
          <w:lang w:val="en-GB"/>
        </w:rPr>
        <w:t>st</w:t>
      </w:r>
      <w:r w:rsidRPr="00A0144A">
        <w:rPr>
          <w:b/>
          <w:bCs/>
          <w:lang w:val="en-GB"/>
        </w:rPr>
        <w:t xml:space="preserve"> Descriptor</w:t>
      </w:r>
    </w:p>
    <w:p w14:paraId="0802C050" w14:textId="0228E0EA" w:rsidR="003C11F6" w:rsidRDefault="00026100" w:rsidP="004874AC">
      <w:pPr>
        <w:ind w:left="180"/>
        <w:rPr>
          <w:lang w:val="en-GB"/>
        </w:rPr>
      </w:pPr>
      <w:r>
        <w:rPr>
          <w:lang w:val="en-GB"/>
        </w:rPr>
        <w:t xml:space="preserve">There is no doubt that the analysis addresses the research </w:t>
      </w:r>
      <w:r w:rsidR="00BF3323">
        <w:rPr>
          <w:lang w:val="en-GB"/>
        </w:rPr>
        <w:t>question,</w:t>
      </w:r>
      <w:r>
        <w:rPr>
          <w:lang w:val="en-GB"/>
        </w:rPr>
        <w:t xml:space="preserve"> and that the conclusion responds to the research question. The detailed analysis </w:t>
      </w:r>
      <w:r w:rsidR="00BF3323">
        <w:rPr>
          <w:lang w:val="en-GB"/>
        </w:rPr>
        <w:t>justifies</w:t>
      </w:r>
      <w:r>
        <w:rPr>
          <w:lang w:val="en-GB"/>
        </w:rPr>
        <w:t xml:space="preserve"> the conclusion </w:t>
      </w:r>
      <w:r w:rsidR="00BF3323">
        <w:rPr>
          <w:lang w:val="en-GB"/>
        </w:rPr>
        <w:t xml:space="preserve">and is </w:t>
      </w:r>
      <w:r>
        <w:rPr>
          <w:lang w:val="en-GB"/>
        </w:rPr>
        <w:t>consistent and accurate</w:t>
      </w:r>
      <w:r w:rsidR="00BF3323">
        <w:rPr>
          <w:lang w:val="en-GB"/>
        </w:rPr>
        <w:t xml:space="preserve">. </w:t>
      </w:r>
    </w:p>
    <w:p w14:paraId="62282055" w14:textId="77777777" w:rsidR="00026100" w:rsidRDefault="00026100" w:rsidP="004874AC">
      <w:pPr>
        <w:ind w:left="180"/>
        <w:rPr>
          <w:lang w:val="en-GB"/>
        </w:rPr>
      </w:pPr>
    </w:p>
    <w:p w14:paraId="6C987029" w14:textId="70858978" w:rsidR="003C11F6" w:rsidRPr="00A0144A" w:rsidRDefault="003C11F6" w:rsidP="002412F4">
      <w:pPr>
        <w:rPr>
          <w:b/>
          <w:bCs/>
          <w:lang w:val="en-GB"/>
        </w:rPr>
      </w:pPr>
      <w:r w:rsidRPr="00A0144A">
        <w:rPr>
          <w:b/>
          <w:bCs/>
          <w:lang w:val="en-GB"/>
        </w:rPr>
        <w:t>Conclusion 2</w:t>
      </w:r>
      <w:r w:rsidRPr="00A0144A">
        <w:rPr>
          <w:b/>
          <w:bCs/>
          <w:vertAlign w:val="superscript"/>
          <w:lang w:val="en-GB"/>
        </w:rPr>
        <w:t>nd</w:t>
      </w:r>
      <w:r w:rsidRPr="00A0144A">
        <w:rPr>
          <w:b/>
          <w:bCs/>
          <w:lang w:val="en-GB"/>
        </w:rPr>
        <w:t xml:space="preserve"> Descriptor</w:t>
      </w:r>
    </w:p>
    <w:p w14:paraId="3C3EA095" w14:textId="4AF125D5" w:rsidR="00E34527" w:rsidRDefault="00BF3323" w:rsidP="004874AC">
      <w:pPr>
        <w:ind w:left="180"/>
      </w:pPr>
      <w:r>
        <w:t xml:space="preserve">The student nicely compares the accepted value of the mass of the earth with their experimental results. The student’s value is slightly higher, </w:t>
      </w:r>
      <w:r w:rsidR="00FC2A89">
        <w:t>but less than 1%.</w:t>
      </w:r>
      <w:r w:rsidR="00F96163">
        <w:t xml:space="preserve"> This difference could be to rounding and significant figures.</w:t>
      </w:r>
    </w:p>
    <w:p w14:paraId="5ABC2B4A" w14:textId="77777777" w:rsidR="003C11F6" w:rsidRDefault="003C11F6" w:rsidP="004874AC">
      <w:pPr>
        <w:ind w:left="180"/>
      </w:pPr>
    </w:p>
    <w:p w14:paraId="09D756F1" w14:textId="3CDD320B" w:rsidR="003C11F6" w:rsidRPr="00A354A0" w:rsidRDefault="003C11F6" w:rsidP="003C11F6">
      <w:pPr>
        <w:pStyle w:val="Heading4"/>
        <w:spacing w:before="0" w:after="0"/>
        <w:rPr>
          <w:rFonts w:asciiTheme="minorHAnsi" w:hAnsiTheme="minorHAnsi" w:cstheme="minorHAnsi"/>
          <w:sz w:val="24"/>
          <w:szCs w:val="24"/>
        </w:rPr>
      </w:pPr>
      <w:r w:rsidRPr="00A354A0">
        <w:rPr>
          <w:rFonts w:asciiTheme="minorHAnsi" w:hAnsiTheme="minorHAnsi" w:cstheme="minorHAnsi"/>
          <w:sz w:val="24"/>
          <w:szCs w:val="24"/>
        </w:rPr>
        <w:t>E</w:t>
      </w:r>
      <w:r w:rsidRPr="00A354A0">
        <w:rPr>
          <w:rFonts w:asciiTheme="minorHAnsi" w:hAnsiTheme="minorHAnsi" w:cs="Calibri (Body)"/>
          <w:caps/>
          <w:sz w:val="24"/>
          <w:szCs w:val="24"/>
        </w:rPr>
        <w:t>valuation</w:t>
      </w:r>
      <w:r w:rsidRPr="00A354A0">
        <w:rPr>
          <w:rFonts w:asciiTheme="minorHAnsi" w:hAnsiTheme="minorHAnsi" w:cstheme="minorHAnsi"/>
          <w:sz w:val="24"/>
          <w:szCs w:val="24"/>
        </w:rPr>
        <w:t xml:space="preserve"> assesses the extent to which the student’s report provides evidence of evaluation of the investigation methodology and has suggested improvements.</w:t>
      </w:r>
    </w:p>
    <w:p w14:paraId="3183A2CE" w14:textId="441CBEA8" w:rsidR="003C11F6" w:rsidRDefault="003C11F6" w:rsidP="004874AC">
      <w:pPr>
        <w:ind w:left="180"/>
        <w:rPr>
          <w:rFonts w:cstheme="minorHAnsi"/>
        </w:rPr>
      </w:pPr>
    </w:p>
    <w:p w14:paraId="13BAFB42" w14:textId="42F2F905" w:rsidR="004911F7" w:rsidRDefault="004911F7" w:rsidP="004911F7">
      <w:pPr>
        <w:rPr>
          <w:rFonts w:cstheme="minorHAnsi"/>
          <w:lang w:val="en-GB"/>
        </w:rPr>
      </w:pPr>
      <w:r>
        <w:rPr>
          <w:rFonts w:cstheme="minorHAnsi"/>
          <w:b/>
          <w:bCs/>
          <w:lang w:val="en-GB"/>
        </w:rPr>
        <w:t>Evalua</w:t>
      </w:r>
      <w:r w:rsidR="00A354A0">
        <w:rPr>
          <w:rFonts w:cstheme="minorHAnsi"/>
          <w:b/>
          <w:bCs/>
          <w:lang w:val="en-GB"/>
        </w:rPr>
        <w:t>ti</w:t>
      </w:r>
      <w:r>
        <w:rPr>
          <w:rFonts w:cstheme="minorHAnsi"/>
          <w:b/>
          <w:bCs/>
          <w:lang w:val="en-GB"/>
        </w:rPr>
        <w:t>on</w:t>
      </w:r>
      <w:r w:rsidRPr="004B3C44">
        <w:rPr>
          <w:rFonts w:cstheme="minorHAnsi"/>
          <w:b/>
          <w:bCs/>
          <w:lang w:val="en-GB"/>
        </w:rPr>
        <w:t xml:space="preserve"> Assessment</w:t>
      </w:r>
      <w:r>
        <w:rPr>
          <w:rFonts w:cstheme="minorHAnsi"/>
          <w:lang w:val="en-GB"/>
        </w:rPr>
        <w:t xml:space="preserve"> is</w:t>
      </w:r>
      <w:r w:rsidR="006A636B">
        <w:rPr>
          <w:rFonts w:cstheme="minorHAnsi"/>
          <w:lang w:val="en-GB"/>
        </w:rPr>
        <w:t xml:space="preserve"> level 6, no questions about this.</w:t>
      </w:r>
    </w:p>
    <w:p w14:paraId="1A0A2F08" w14:textId="77777777" w:rsidR="004911F7" w:rsidRPr="003C11F6" w:rsidRDefault="004911F7" w:rsidP="004911F7">
      <w:pPr>
        <w:rPr>
          <w:rFonts w:cstheme="minorHAnsi"/>
        </w:rPr>
      </w:pPr>
    </w:p>
    <w:p w14:paraId="22099693" w14:textId="4DF7A572" w:rsidR="003C11F6" w:rsidRPr="00A0144A" w:rsidRDefault="003C11F6" w:rsidP="002412F4">
      <w:pPr>
        <w:rPr>
          <w:b/>
          <w:bCs/>
          <w:lang w:val="en-GB"/>
        </w:rPr>
      </w:pPr>
      <w:r w:rsidRPr="00A0144A">
        <w:rPr>
          <w:b/>
          <w:bCs/>
          <w:lang w:val="en-GB"/>
        </w:rPr>
        <w:t>Evaluation 1</w:t>
      </w:r>
      <w:r w:rsidRPr="00A0144A">
        <w:rPr>
          <w:b/>
          <w:bCs/>
          <w:vertAlign w:val="superscript"/>
          <w:lang w:val="en-GB"/>
        </w:rPr>
        <w:t>st</w:t>
      </w:r>
      <w:r w:rsidRPr="00A0144A">
        <w:rPr>
          <w:b/>
          <w:bCs/>
          <w:lang w:val="en-GB"/>
        </w:rPr>
        <w:t xml:space="preserve"> Descriptor</w:t>
      </w:r>
    </w:p>
    <w:p w14:paraId="64E241CB" w14:textId="338028DD" w:rsidR="003C11F6" w:rsidRDefault="004D7060" w:rsidP="004874AC">
      <w:pPr>
        <w:ind w:left="180"/>
        <w:rPr>
          <w:lang w:val="en-GB"/>
        </w:rPr>
      </w:pPr>
      <w:r>
        <w:rPr>
          <w:lang w:val="en-GB"/>
        </w:rPr>
        <w:t xml:space="preserve">The student has addressed the top descriptor </w:t>
      </w:r>
      <w:proofErr w:type="gramStart"/>
      <w:r>
        <w:rPr>
          <w:lang w:val="en-GB"/>
        </w:rPr>
        <w:t>a number of</w:t>
      </w:r>
      <w:proofErr w:type="gramEnd"/>
      <w:r>
        <w:rPr>
          <w:lang w:val="en-GB"/>
        </w:rPr>
        <w:t xml:space="preserve"> times (only once is needed to achieve high marks). The student appreciates the quality of data and has done much to understand the nature of their data and how it relates to the research question.</w:t>
      </w:r>
    </w:p>
    <w:p w14:paraId="7F0A19B1" w14:textId="77777777" w:rsidR="004D7060" w:rsidRDefault="004D7060" w:rsidP="004D7060">
      <w:pPr>
        <w:rPr>
          <w:lang w:val="en-GB"/>
        </w:rPr>
      </w:pPr>
    </w:p>
    <w:p w14:paraId="5702F205" w14:textId="3092F323" w:rsidR="003C11F6" w:rsidRDefault="003C11F6" w:rsidP="002412F4">
      <w:pPr>
        <w:rPr>
          <w:b/>
          <w:bCs/>
          <w:lang w:val="en-GB"/>
        </w:rPr>
      </w:pPr>
      <w:r w:rsidRPr="00A0144A">
        <w:rPr>
          <w:b/>
          <w:bCs/>
          <w:lang w:val="en-GB"/>
        </w:rPr>
        <w:t>Evaluation 2</w:t>
      </w:r>
      <w:r w:rsidRPr="00A0144A">
        <w:rPr>
          <w:b/>
          <w:bCs/>
          <w:vertAlign w:val="superscript"/>
          <w:lang w:val="en-GB"/>
        </w:rPr>
        <w:t>nd</w:t>
      </w:r>
      <w:r w:rsidRPr="00A0144A">
        <w:rPr>
          <w:b/>
          <w:bCs/>
          <w:lang w:val="en-GB"/>
        </w:rPr>
        <w:t xml:space="preserve"> Descriptor</w:t>
      </w:r>
    </w:p>
    <w:p w14:paraId="7EEDED4D" w14:textId="44181612" w:rsidR="004874AC" w:rsidRPr="004D7060" w:rsidRDefault="004D7060" w:rsidP="004874AC">
      <w:pPr>
        <w:ind w:left="180"/>
        <w:rPr>
          <w:lang w:val="en-GB"/>
        </w:rPr>
      </w:pPr>
      <w:r w:rsidRPr="004D7060">
        <w:rPr>
          <w:lang w:val="en-GB"/>
        </w:rPr>
        <w:t xml:space="preserve">Realistic and very specific details are explained addressing the quality of data. </w:t>
      </w:r>
      <w:r>
        <w:rPr>
          <w:lang w:val="en-GB"/>
        </w:rPr>
        <w:t>The student has demonstrate</w:t>
      </w:r>
      <w:r w:rsidR="00DB7F26">
        <w:rPr>
          <w:lang w:val="en-GB"/>
        </w:rPr>
        <w:t>d</w:t>
      </w:r>
      <w:r>
        <w:rPr>
          <w:lang w:val="en-GB"/>
        </w:rPr>
        <w:t xml:space="preserve"> insight and understanding here.</w:t>
      </w:r>
    </w:p>
    <w:p w14:paraId="31D66932" w14:textId="098E7789" w:rsidR="004D7060" w:rsidRDefault="004D7060" w:rsidP="004874AC">
      <w:pPr>
        <w:ind w:left="180"/>
        <w:rPr>
          <w:b/>
          <w:bCs/>
          <w:lang w:val="en-GB"/>
        </w:rPr>
      </w:pPr>
    </w:p>
    <w:p w14:paraId="1D47F793" w14:textId="392712E6" w:rsidR="00CE151C" w:rsidRDefault="00DB7F26" w:rsidP="00DB7F26">
      <w:pPr>
        <w:rPr>
          <w:lang w:val="en-GB"/>
        </w:rPr>
      </w:pPr>
      <w:r w:rsidRPr="00DB7F26">
        <w:rPr>
          <w:b/>
          <w:bCs/>
          <w:lang w:val="en-GB"/>
        </w:rPr>
        <w:t>Overall:</w:t>
      </w:r>
      <w:r>
        <w:rPr>
          <w:lang w:val="en-GB"/>
        </w:rPr>
        <w:t xml:space="preserve"> </w:t>
      </w:r>
      <w:r w:rsidRPr="00DB7F26">
        <w:rPr>
          <w:lang w:val="en-GB"/>
        </w:rPr>
        <w:t xml:space="preserve">In </w:t>
      </w:r>
      <w:r>
        <w:rPr>
          <w:lang w:val="en-GB"/>
        </w:rPr>
        <w:t>about 2500</w:t>
      </w:r>
      <w:r w:rsidRPr="00DB7F26">
        <w:rPr>
          <w:lang w:val="en-GB"/>
        </w:rPr>
        <w:t xml:space="preserve"> words the student has covered the topic in more than enough detail and </w:t>
      </w:r>
      <w:r>
        <w:rPr>
          <w:lang w:val="en-GB"/>
        </w:rPr>
        <w:t xml:space="preserve">with relevant and </w:t>
      </w:r>
      <w:r w:rsidRPr="00DB7F26">
        <w:rPr>
          <w:lang w:val="en-GB"/>
        </w:rPr>
        <w:t xml:space="preserve">supporting </w:t>
      </w:r>
      <w:r>
        <w:rPr>
          <w:lang w:val="en-GB"/>
        </w:rPr>
        <w:t xml:space="preserve">insight and </w:t>
      </w:r>
      <w:r w:rsidRPr="00DB7F26">
        <w:rPr>
          <w:lang w:val="en-GB"/>
        </w:rPr>
        <w:t>information to earn top marks.</w:t>
      </w:r>
      <w:r>
        <w:rPr>
          <w:lang w:val="en-GB"/>
        </w:rPr>
        <w:t xml:space="preserve"> </w:t>
      </w:r>
      <w:r w:rsidRPr="00095275">
        <w:rPr>
          <w:b/>
          <w:bCs/>
          <w:i/>
          <w:iCs/>
          <w:color w:val="7F7F7F" w:themeColor="text1" w:themeTint="80"/>
          <w:lang w:val="en-GB"/>
        </w:rPr>
        <w:t xml:space="preserve">This is an excellent example of a </w:t>
      </w:r>
      <w:r w:rsidR="00CE151C" w:rsidRPr="00095275">
        <w:rPr>
          <w:b/>
          <w:bCs/>
          <w:i/>
          <w:iCs/>
          <w:color w:val="7F7F7F" w:themeColor="text1" w:themeTint="80"/>
          <w:lang w:val="en-GB"/>
        </w:rPr>
        <w:t>syllabus-based</w:t>
      </w:r>
      <w:r w:rsidRPr="00095275">
        <w:rPr>
          <w:b/>
          <w:bCs/>
          <w:i/>
          <w:iCs/>
          <w:color w:val="7F7F7F" w:themeColor="text1" w:themeTint="80"/>
          <w:lang w:val="en-GB"/>
        </w:rPr>
        <w:t xml:space="preserve"> IA </w:t>
      </w:r>
      <w:r w:rsidR="00CE151C" w:rsidRPr="00095275">
        <w:rPr>
          <w:b/>
          <w:bCs/>
          <w:i/>
          <w:iCs/>
          <w:color w:val="7F7F7F" w:themeColor="text1" w:themeTint="80"/>
          <w:lang w:val="en-GB"/>
        </w:rPr>
        <w:t>totally within the skill expectations for an IB student.</w:t>
      </w:r>
    </w:p>
    <w:p w14:paraId="54343899" w14:textId="77777777" w:rsidR="003C11F6" w:rsidRDefault="003C11F6" w:rsidP="003C11F6">
      <w:pPr>
        <w:rPr>
          <w:lang w:val="en-GB"/>
        </w:rPr>
      </w:pPr>
    </w:p>
    <w:p w14:paraId="05D4544C" w14:textId="3B558574" w:rsidR="003C11F6" w:rsidRPr="00ED7DAB" w:rsidRDefault="00CE151C" w:rsidP="00CE151C">
      <w:pPr>
        <w:jc w:val="right"/>
        <w:rPr>
          <w:color w:val="FF0000"/>
          <w:sz w:val="20"/>
          <w:szCs w:val="20"/>
        </w:rPr>
      </w:pPr>
      <w:r w:rsidRPr="00ED7DAB">
        <w:rPr>
          <w:color w:val="FF0000"/>
          <w:sz w:val="20"/>
          <w:szCs w:val="20"/>
        </w:rPr>
        <w:t>—end—</w:t>
      </w:r>
    </w:p>
    <w:p w14:paraId="3F5ACF72" w14:textId="43F391C7" w:rsidR="00ED7DAB" w:rsidRPr="00ED7DAB" w:rsidRDefault="00ED7DAB" w:rsidP="00CE151C">
      <w:pPr>
        <w:jc w:val="right"/>
        <w:rPr>
          <w:rFonts w:cstheme="minorHAnsi"/>
          <w:color w:val="FF0000"/>
          <w:sz w:val="20"/>
          <w:szCs w:val="20"/>
        </w:rPr>
      </w:pPr>
      <w:r w:rsidRPr="00ED7DAB">
        <w:rPr>
          <w:color w:val="FF0000"/>
          <w:sz w:val="20"/>
          <w:szCs w:val="20"/>
        </w:rPr>
        <w:t>07 August 2024</w:t>
      </w:r>
    </w:p>
    <w:sectPr w:rsidR="00ED7DAB" w:rsidRPr="00ED7DAB">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02A70" w14:textId="77777777" w:rsidR="005A5E05" w:rsidRDefault="005A5E05" w:rsidP="00A0144A">
      <w:r>
        <w:separator/>
      </w:r>
    </w:p>
  </w:endnote>
  <w:endnote w:type="continuationSeparator" w:id="0">
    <w:p w14:paraId="3635F797" w14:textId="77777777" w:rsidR="005A5E05" w:rsidRDefault="005A5E05" w:rsidP="00A0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E10FB" w14:textId="77777777" w:rsidR="005A5E05" w:rsidRDefault="005A5E05" w:rsidP="00A0144A">
      <w:r>
        <w:separator/>
      </w:r>
    </w:p>
  </w:footnote>
  <w:footnote w:type="continuationSeparator" w:id="0">
    <w:p w14:paraId="11FE9886" w14:textId="77777777" w:rsidR="005A5E05" w:rsidRDefault="005A5E05" w:rsidP="00A0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25598415"/>
      <w:docPartObj>
        <w:docPartGallery w:val="Page Numbers (Top of Page)"/>
        <w:docPartUnique/>
      </w:docPartObj>
    </w:sdtPr>
    <w:sdtContent>
      <w:p w14:paraId="5A71C5C0" w14:textId="240E1D9D" w:rsidR="00DE3665" w:rsidRDefault="00DE3665" w:rsidP="007E21C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73C192" w14:textId="77777777" w:rsidR="00DE3665" w:rsidRDefault="00DE3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98694566"/>
      <w:docPartObj>
        <w:docPartGallery w:val="Page Numbers (Top of Page)"/>
        <w:docPartUnique/>
      </w:docPartObj>
    </w:sdtPr>
    <w:sdtContent>
      <w:p w14:paraId="1CC4B300" w14:textId="6939C400" w:rsidR="00DE3665" w:rsidRDefault="00DE3665" w:rsidP="007E21C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717300" w14:textId="4DBFD905" w:rsidR="00A0144A" w:rsidRPr="00A0144A" w:rsidRDefault="008C5273">
    <w:pPr>
      <w:pStyle w:val="Head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D IA Earth Mass Satellite Data Assessment.docx</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6A"/>
    <w:rsid w:val="00026100"/>
    <w:rsid w:val="0005740A"/>
    <w:rsid w:val="00095275"/>
    <w:rsid w:val="000F083D"/>
    <w:rsid w:val="00146029"/>
    <w:rsid w:val="001B4BEB"/>
    <w:rsid w:val="0022676A"/>
    <w:rsid w:val="002412F4"/>
    <w:rsid w:val="00280E4B"/>
    <w:rsid w:val="00320786"/>
    <w:rsid w:val="00347F80"/>
    <w:rsid w:val="00390555"/>
    <w:rsid w:val="003A6EF1"/>
    <w:rsid w:val="003B2E30"/>
    <w:rsid w:val="003B30E7"/>
    <w:rsid w:val="003C11F6"/>
    <w:rsid w:val="00454232"/>
    <w:rsid w:val="0045740B"/>
    <w:rsid w:val="004874AC"/>
    <w:rsid w:val="004911F7"/>
    <w:rsid w:val="004D7060"/>
    <w:rsid w:val="005A5E05"/>
    <w:rsid w:val="005D357C"/>
    <w:rsid w:val="005D615F"/>
    <w:rsid w:val="005E66A4"/>
    <w:rsid w:val="005F6F0C"/>
    <w:rsid w:val="00600D89"/>
    <w:rsid w:val="006A636B"/>
    <w:rsid w:val="007B7770"/>
    <w:rsid w:val="00850DA5"/>
    <w:rsid w:val="00865D10"/>
    <w:rsid w:val="00880B93"/>
    <w:rsid w:val="008C5273"/>
    <w:rsid w:val="008D774F"/>
    <w:rsid w:val="009A0347"/>
    <w:rsid w:val="009A5B9C"/>
    <w:rsid w:val="009B4AB1"/>
    <w:rsid w:val="00A0144A"/>
    <w:rsid w:val="00A20AF8"/>
    <w:rsid w:val="00A354A0"/>
    <w:rsid w:val="00A40B78"/>
    <w:rsid w:val="00A426B8"/>
    <w:rsid w:val="00A44381"/>
    <w:rsid w:val="00A730B5"/>
    <w:rsid w:val="00A93204"/>
    <w:rsid w:val="00B2695A"/>
    <w:rsid w:val="00B5081D"/>
    <w:rsid w:val="00B70FCA"/>
    <w:rsid w:val="00BA07C4"/>
    <w:rsid w:val="00BF3323"/>
    <w:rsid w:val="00C23D32"/>
    <w:rsid w:val="00C77F2C"/>
    <w:rsid w:val="00CE151C"/>
    <w:rsid w:val="00D0474A"/>
    <w:rsid w:val="00D227A1"/>
    <w:rsid w:val="00DB7F26"/>
    <w:rsid w:val="00DE3665"/>
    <w:rsid w:val="00E34527"/>
    <w:rsid w:val="00E86ADD"/>
    <w:rsid w:val="00ED7DAB"/>
    <w:rsid w:val="00EE1AE1"/>
    <w:rsid w:val="00F96163"/>
    <w:rsid w:val="00FC2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47EFF"/>
  <w15:chartTrackingRefBased/>
  <w15:docId w15:val="{0EC5A8F1-92BC-7544-A601-9425B2DB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E34527"/>
    <w:pPr>
      <w:keepNext/>
      <w:tabs>
        <w:tab w:val="left" w:pos="907"/>
        <w:tab w:val="left" w:pos="1361"/>
        <w:tab w:val="left" w:pos="1814"/>
      </w:tabs>
      <w:spacing w:before="240" w:after="120"/>
      <w:outlineLvl w:val="3"/>
    </w:pPr>
    <w:rPr>
      <w:rFonts w:ascii="Gill Sans" w:eastAsia="Times New Roman" w:hAnsi="Gill Sans" w:cs="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4527"/>
    <w:rPr>
      <w:rFonts w:ascii="Gill Sans" w:eastAsia="Times New Roman" w:hAnsi="Gill Sans" w:cs="Times New Roman"/>
      <w:b/>
      <w:bCs/>
      <w:sz w:val="28"/>
      <w:szCs w:val="28"/>
      <w:lang w:val="en-GB"/>
    </w:rPr>
  </w:style>
  <w:style w:type="paragraph" w:customStyle="1" w:styleId="Body">
    <w:name w:val="Body"/>
    <w:basedOn w:val="Normal"/>
    <w:link w:val="BodyChar"/>
    <w:qFormat/>
    <w:rsid w:val="001B4BEB"/>
    <w:pPr>
      <w:tabs>
        <w:tab w:val="left" w:pos="454"/>
        <w:tab w:val="left" w:pos="907"/>
        <w:tab w:val="left" w:pos="1361"/>
        <w:tab w:val="left" w:pos="1814"/>
      </w:tabs>
      <w:spacing w:after="240"/>
      <w:jc w:val="both"/>
    </w:pPr>
    <w:rPr>
      <w:rFonts w:ascii="Arial" w:eastAsia="Times New Roman" w:hAnsi="Arial" w:cs="Times New Roman"/>
      <w:sz w:val="19"/>
      <w:szCs w:val="20"/>
      <w:lang w:val="en-GB"/>
    </w:rPr>
  </w:style>
  <w:style w:type="character" w:customStyle="1" w:styleId="BodyChar">
    <w:name w:val="Body Char"/>
    <w:basedOn w:val="DefaultParagraphFont"/>
    <w:link w:val="Body"/>
    <w:locked/>
    <w:rsid w:val="001B4BEB"/>
    <w:rPr>
      <w:rFonts w:ascii="Arial" w:eastAsia="Times New Roman" w:hAnsi="Arial" w:cs="Times New Roman"/>
      <w:sz w:val="19"/>
      <w:szCs w:val="20"/>
      <w:lang w:val="en-GB"/>
    </w:rPr>
  </w:style>
  <w:style w:type="table" w:styleId="TableGrid">
    <w:name w:val="Table Grid"/>
    <w:basedOn w:val="TableNormal"/>
    <w:uiPriority w:val="39"/>
    <w:rsid w:val="00454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144A"/>
    <w:pPr>
      <w:tabs>
        <w:tab w:val="center" w:pos="4680"/>
        <w:tab w:val="right" w:pos="9360"/>
      </w:tabs>
    </w:pPr>
  </w:style>
  <w:style w:type="character" w:customStyle="1" w:styleId="HeaderChar">
    <w:name w:val="Header Char"/>
    <w:basedOn w:val="DefaultParagraphFont"/>
    <w:link w:val="Header"/>
    <w:uiPriority w:val="99"/>
    <w:rsid w:val="00A0144A"/>
  </w:style>
  <w:style w:type="paragraph" w:styleId="Footer">
    <w:name w:val="footer"/>
    <w:basedOn w:val="Normal"/>
    <w:link w:val="FooterChar"/>
    <w:uiPriority w:val="99"/>
    <w:unhideWhenUsed/>
    <w:rsid w:val="00A0144A"/>
    <w:pPr>
      <w:tabs>
        <w:tab w:val="center" w:pos="4680"/>
        <w:tab w:val="right" w:pos="9360"/>
      </w:tabs>
    </w:pPr>
  </w:style>
  <w:style w:type="character" w:customStyle="1" w:styleId="FooterChar">
    <w:name w:val="Footer Char"/>
    <w:basedOn w:val="DefaultParagraphFont"/>
    <w:link w:val="Footer"/>
    <w:uiPriority w:val="99"/>
    <w:rsid w:val="00A0144A"/>
  </w:style>
  <w:style w:type="character" w:styleId="PageNumber">
    <w:name w:val="page number"/>
    <w:basedOn w:val="DefaultParagraphFont"/>
    <w:uiPriority w:val="99"/>
    <w:semiHidden/>
    <w:unhideWhenUsed/>
    <w:rsid w:val="00DE3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33BF67000D94ABD72798FCA14D288" ma:contentTypeVersion="" ma:contentTypeDescription="Create a new document." ma:contentTypeScope="" ma:versionID="dc9e4a9f16a109453c9422d002d76395">
  <xsd:schema xmlns:xsd="http://www.w3.org/2001/XMLSchema" xmlns:xs="http://www.w3.org/2001/XMLSchema" xmlns:p="http://schemas.microsoft.com/office/2006/metadata/properties" xmlns:ns2="244749a4-a1ea-4b3e-896b-5c3b4f7958ef" targetNamespace="http://schemas.microsoft.com/office/2006/metadata/properties" ma:root="true" ma:fieldsID="7097a4b87e73b5e7d550717e3c65185d" ns2:_="">
    <xsd:import namespace="244749a4-a1ea-4b3e-896b-5c3b4f7958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749a4-a1ea-4b3e-896b-5c3b4f795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6657D2-B476-42C7-A637-CA8E16C7CD05}"/>
</file>

<file path=customXml/itemProps2.xml><?xml version="1.0" encoding="utf-8"?>
<ds:datastoreItem xmlns:ds="http://schemas.openxmlformats.org/officeDocument/2006/customXml" ds:itemID="{DFE6A9AC-A975-4D53-93F9-36FE3A9D4E4E}"/>
</file>

<file path=customXml/itemProps3.xml><?xml version="1.0" encoding="utf-8"?>
<ds:datastoreItem xmlns:ds="http://schemas.openxmlformats.org/officeDocument/2006/customXml" ds:itemID="{0F5A3DC4-F794-4718-BAAA-C771872099DF}"/>
</file>

<file path=docProps/app.xml><?xml version="1.0" encoding="utf-8"?>
<Properties xmlns="http://schemas.openxmlformats.org/officeDocument/2006/extended-properties" xmlns:vt="http://schemas.openxmlformats.org/officeDocument/2006/docPropsVTypes">
  <Template>Normal.dotm</Template>
  <TotalTime>2</TotalTime>
  <Pages>2</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Examiner</dc:creator>
  <cp:keywords/>
  <dc:description/>
  <cp:lastModifiedBy>Mark Headlee</cp:lastModifiedBy>
  <cp:revision>7</cp:revision>
  <cp:lastPrinted>2024-02-28T00:30:00Z</cp:lastPrinted>
  <dcterms:created xsi:type="dcterms:W3CDTF">2024-02-28T00:30:00Z</dcterms:created>
  <dcterms:modified xsi:type="dcterms:W3CDTF">2024-08-07T21:53:00Z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0x0101003B333BF67000D94ABD72798FCA14D288</vt:lpwstr>
  </property>
</Properties>
</file>